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71" w:rsidRDefault="00B00ACA" w:rsidP="0025797D">
      <w:pPr>
        <w:rPr>
          <w:noProof/>
        </w:rPr>
      </w:pPr>
      <w:bookmarkStart w:id="0" w:name="_Hlk491879771"/>
      <w:bookmarkStart w:id="1" w:name="_GoBack"/>
      <w:bookmarkEnd w:id="0"/>
      <w:bookmarkEnd w:id="1"/>
      <w:r>
        <w:rPr>
          <w:noProof/>
        </w:rPr>
        <w:t xml:space="preserve"> </w:t>
      </w:r>
      <w:r w:rsidR="0025797D">
        <w:rPr>
          <w:noProof/>
        </w:rPr>
        <w:t xml:space="preserve">  </w:t>
      </w:r>
      <w:r w:rsidR="00EA0A07"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25C62E51" wp14:editId="3EEBB178">
            <wp:extent cx="1844500" cy="1224849"/>
            <wp:effectExtent l="0" t="0" r="3810" b="0"/>
            <wp:docPr id="1" name="Picture 1" descr="C:\Users\craig speck\AppData\Local\Microsoft\Windows\INetCache\Content.Word\_DSC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 speck\AppData\Local\Microsoft\Windows\INetCache\Content.Word\_DSC0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52" cy="123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A07"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1907760" cy="1266856"/>
            <wp:effectExtent l="0" t="0" r="0" b="0"/>
            <wp:docPr id="3" name="Picture 3" descr="C:\Users\craig speck\AppData\Local\Microsoft\Windows\INetCache\Content.Word\_DSC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aig speck\AppData\Local\Microsoft\Windows\INetCache\Content.Word\_DSC0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21" cy="12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A07">
        <w:rPr>
          <w:noProof/>
        </w:rPr>
        <w:t xml:space="preserve"> </w:t>
      </w:r>
      <w:r w:rsidR="0025797D">
        <w:rPr>
          <w:noProof/>
        </w:rPr>
        <w:t xml:space="preserve">     </w:t>
      </w:r>
      <w:r w:rsidR="00EA0A07">
        <w:rPr>
          <w:noProof/>
        </w:rPr>
        <w:t xml:space="preserve"> </w:t>
      </w:r>
      <w:r w:rsidR="0025797D">
        <w:rPr>
          <w:noProof/>
        </w:rPr>
        <w:t xml:space="preserve"> </w:t>
      </w:r>
      <w:r w:rsidR="00E37A71">
        <w:rPr>
          <w:noProof/>
        </w:rPr>
        <w:t xml:space="preserve">                                                     </w:t>
      </w:r>
    </w:p>
    <w:p w:rsidR="00B00ACA" w:rsidRPr="00943522" w:rsidRDefault="00E37A71" w:rsidP="00B00ACA">
      <w:pPr>
        <w:rPr>
          <w:noProof/>
          <w:sz w:val="32"/>
          <w:szCs w:val="32"/>
        </w:rPr>
      </w:pPr>
      <w:r>
        <w:rPr>
          <w:noProof/>
        </w:rPr>
        <w:t xml:space="preserve">  </w:t>
      </w:r>
      <w:r w:rsidR="00B00ACA">
        <w:rPr>
          <w:noProof/>
        </w:rPr>
        <w:t xml:space="preserve">                           </w:t>
      </w:r>
      <w:r>
        <w:rPr>
          <w:noProof/>
        </w:rPr>
        <w:t xml:space="preserve">                           </w:t>
      </w:r>
      <w:r w:rsidR="00B00ACA">
        <w:rPr>
          <w:noProof/>
        </w:rPr>
        <w:t xml:space="preserve">   </w:t>
      </w:r>
      <w:r w:rsidR="00B00ACA">
        <w:rPr>
          <w:b/>
          <w:noProof/>
          <w:sz w:val="40"/>
          <w:szCs w:val="40"/>
        </w:rPr>
        <w:t xml:space="preserve">2017 American M Class </w:t>
      </w:r>
    </w:p>
    <w:p w:rsidR="00943522" w:rsidRPr="00943522" w:rsidRDefault="00B00ACA" w:rsidP="0094352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Region 1</w:t>
      </w:r>
      <w:r w:rsidRPr="0025797D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Championship Regatta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NOR</w:t>
      </w:r>
    </w:p>
    <w:p w:rsidR="0026618C" w:rsidRDefault="0026618C" w:rsidP="00B00ACA">
      <w:pPr>
        <w:rPr>
          <w:noProof/>
        </w:rPr>
      </w:pPr>
      <w:r>
        <w:rPr>
          <w:noProof/>
        </w:rPr>
        <w:t xml:space="preserve">     </w:t>
      </w:r>
      <w:r w:rsidR="00B00ACA">
        <w:rPr>
          <w:noProof/>
        </w:rPr>
        <w:t xml:space="preserve">                                                         </w:t>
      </w:r>
      <w:r w:rsidR="00B00ACA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Saturday, Sept 23</w:t>
      </w:r>
      <w:r w:rsidR="00B00ACA" w:rsidRPr="00692F05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vertAlign w:val="superscript"/>
        </w:rPr>
        <w:t>rd</w:t>
      </w:r>
      <w:r w:rsidR="00B00ACA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, 2017</w:t>
      </w:r>
      <w:r w:rsidR="00B00ACA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vertAlign w:val="superscript"/>
        </w:rPr>
        <w:t xml:space="preserve"> </w:t>
      </w:r>
      <w:r w:rsidR="00B00ACA">
        <w:t xml:space="preserve"> </w:t>
      </w:r>
    </w:p>
    <w:p w:rsidR="00DC6287" w:rsidRPr="00B00ACA" w:rsidRDefault="00247427" w:rsidP="00247427">
      <w:pPr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0"/>
          <w:szCs w:val="30"/>
        </w:rPr>
      </w:pPr>
      <w:r>
        <w:t xml:space="preserve">                                  </w:t>
      </w:r>
      <w:r w:rsidR="00EA0A07"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0"/>
          <w:szCs w:val="30"/>
        </w:rPr>
        <w:t xml:space="preserve"> </w:t>
      </w:r>
      <w:r w:rsidR="0026618C"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0"/>
          <w:szCs w:val="30"/>
        </w:rPr>
        <w:t xml:space="preserve">               </w:t>
      </w:r>
      <w:r w:rsidR="0026618C">
        <w:rPr>
          <w:rFonts w:ascii="TimesNewRomanPS-BoldItalicMT" w:hAnsi="TimesNewRomanPS-BoldItalicMT" w:cs="TimesNewRomanPS-BoldItalicMT"/>
          <w:b/>
          <w:bCs/>
          <w:i/>
          <w:iCs/>
          <w:sz w:val="30"/>
          <w:szCs w:val="30"/>
        </w:rPr>
        <w:t>Hosted by Marblehead Model Yacht Club</w:t>
      </w:r>
    </w:p>
    <w:p w:rsidR="00DC6287" w:rsidRPr="0026618C" w:rsidRDefault="0026618C" w:rsidP="0026618C">
      <w:r>
        <w:rPr>
          <w:rFonts w:ascii="TimesNewRomanPS-BoldItalicMT" w:hAnsi="TimesNewRomanPS-BoldItalicMT" w:cs="TimesNewRomanPS-BoldItalicMT"/>
          <w:b/>
          <w:bCs/>
          <w:i/>
          <w:iCs/>
          <w:sz w:val="30"/>
          <w:szCs w:val="30"/>
        </w:rPr>
        <w:t xml:space="preserve">                                   Located @ Redd’s Pond, Marblehead, MA</w:t>
      </w:r>
    </w:p>
    <w:p w:rsidR="00247427" w:rsidRDefault="00247427" w:rsidP="002579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0"/>
          <w:szCs w:val="3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0"/>
          <w:szCs w:val="30"/>
        </w:rPr>
        <w:t xml:space="preserve">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283"/>
        <w:gridCol w:w="270"/>
      </w:tblGrid>
      <w:tr w:rsidR="00247427" w:rsidTr="00B00ACA">
        <w:tc>
          <w:tcPr>
            <w:tcW w:w="10283" w:type="dxa"/>
          </w:tcPr>
          <w:p w:rsidR="00247427" w:rsidRDefault="0037719E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The MMYC </w:t>
            </w:r>
            <w:proofErr w:type="gram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American</w:t>
            </w:r>
            <w:r w:rsidR="00247427" w:rsidRPr="00F061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24742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fleet</w:t>
            </w:r>
            <w:proofErr w:type="gram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,</w:t>
            </w:r>
            <w:r w:rsidR="00247427" w:rsidRPr="00F061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officers, and its membe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rs invite American M Class </w:t>
            </w:r>
            <w:r w:rsidR="002A284C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members to </w:t>
            </w:r>
            <w:r w:rsidR="00247427" w:rsidRPr="00F061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His</w:t>
            </w:r>
            <w:r w:rsidR="0024742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t</w:t>
            </w:r>
            <w:r w:rsidR="00247427" w:rsidRPr="00F061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oric Redd’s Pond for fun and friendly Competition</w:t>
            </w:r>
          </w:p>
          <w:p w:rsidR="00247427" w:rsidRDefault="00247427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</w:pPr>
          </w:p>
          <w:p w:rsidR="0037719E" w:rsidRDefault="00247427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Eligibility: </w:t>
            </w:r>
            <w:r w:rsidR="0053480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Must be Current </w:t>
            </w:r>
            <w:r w:rsidR="00534802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AMYA &amp; An American M Class Member. (Note American M Class Membership is One Time fee of $7 and can be paid with Registration form</w:t>
            </w:r>
            <w:r w:rsidR="00261ADC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or at registration </w:t>
            </w:r>
            <w:r w:rsidR="0026618C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if not already a member.</w:t>
            </w:r>
          </w:p>
          <w:p w:rsidR="00247427" w:rsidRDefault="00B47035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</w:t>
            </w:r>
            <w:r w:rsidR="006C3FC6" w:rsidRPr="006C3F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ANY</w:t>
            </w:r>
            <w:r w:rsidR="0026618C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</w:t>
            </w:r>
            <w:r w:rsidR="0037719E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Radio Controlled </w:t>
            </w:r>
            <w:r w:rsidR="009E0233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50/800 </w:t>
            </w:r>
            <w:r w:rsidR="0037719E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Marblehead design </w:t>
            </w:r>
            <w:r w:rsidR="009E0233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boat</w:t>
            </w:r>
            <w:r w:rsidR="0026618C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="00534802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can </w:t>
            </w:r>
            <w:r w:rsidR="009E0233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participate</w:t>
            </w:r>
            <w:r w:rsidR="00247427" w:rsidRPr="009258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="0026618C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if it complies </w:t>
            </w:r>
            <w:r w:rsidR="00261ADC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with the basic rules of the American M class which are:</w:t>
            </w:r>
          </w:p>
          <w:p w:rsidR="00261ADC" w:rsidRDefault="00261ADC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1, A minimum hull weight of 2.5 </w:t>
            </w:r>
            <w:proofErr w:type="spellStart"/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lbs</w:t>
            </w:r>
            <w:proofErr w:type="spellEnd"/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which includes </w:t>
            </w:r>
            <w:r w:rsidR="006C3F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the hull</w:t>
            </w: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,</w:t>
            </w:r>
            <w:r w:rsidR="006C3F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permanently mounted fixtures for sail control and mast attachment, batteries, rudder, radio, receiver, and servos.</w:t>
            </w:r>
            <w:r w:rsidR="006C3F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(sails, mast, keel are excluded from the 2.5</w:t>
            </w:r>
            <w:r w:rsidR="00692F05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proofErr w:type="spellStart"/>
            <w:r w:rsidR="006C3F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lb</w:t>
            </w:r>
            <w:proofErr w:type="spellEnd"/>
            <w:r w:rsidR="006C3FC6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measurement)</w:t>
            </w:r>
          </w:p>
          <w:p w:rsidR="00B47035" w:rsidRDefault="00261ADC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2. </w:t>
            </w:r>
            <w:r w:rsidR="00B47035"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A maximum keel length of 20” measured from bottom of the hull to the bottom of the lead.</w:t>
            </w:r>
          </w:p>
          <w:p w:rsidR="00B47035" w:rsidRDefault="00B47035" w:rsidP="00A13D8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>3. For classification to one of the 4 divisions below, the hull and appendages must conform to the design requirements for the design period as defined by the existing M class rules, as well as the remainder of the approved rules for the American M Class.</w:t>
            </w:r>
          </w:p>
          <w:p w:rsidR="004F75A0" w:rsidRPr="00B47035" w:rsidRDefault="00B47035" w:rsidP="00A13D8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="00534802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All Marblehead designs are eligible to sail and will be placed in one of 4 Divisions for </w:t>
            </w:r>
            <w:r w:rsidR="002A284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Award Competition</w:t>
            </w:r>
            <w:r w:rsidR="00B3212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based on their Design Period as follows:</w:t>
            </w:r>
          </w:p>
          <w:p w:rsidR="00B664C9" w:rsidRPr="00B47035" w:rsidRDefault="00B664C9" w:rsidP="00A13D8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        Modern Division  (</w:t>
            </w:r>
            <w:r w:rsidR="009258C6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all designs </w:t>
            </w:r>
            <w:r w:rsidR="00261AD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post 1995)</w:t>
            </w:r>
          </w:p>
          <w:p w:rsidR="00261ADC" w:rsidRPr="00B47035" w:rsidRDefault="00B664C9" w:rsidP="00A13D8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        Classic Division</w:t>
            </w:r>
            <w:r w:rsidR="00261AD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 </w:t>
            </w:r>
            <w:proofErr w:type="gramStart"/>
            <w:r w:rsidR="00261AD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( all</w:t>
            </w:r>
            <w:proofErr w:type="gramEnd"/>
            <w:r w:rsidR="00261AD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designs between 1970 &amp;1995</w:t>
            </w:r>
          </w:p>
          <w:p w:rsidR="00B664C9" w:rsidRPr="00B47035" w:rsidRDefault="00B664C9" w:rsidP="00A13D8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        Vintage Hi Flier </w:t>
            </w:r>
            <w:r w:rsidR="006C3F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(all design</w:t>
            </w:r>
            <w:r w:rsidR="00261AD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s between 1945 &amp; 1970</w:t>
            </w:r>
          </w:p>
          <w:p w:rsidR="009258C6" w:rsidRPr="00B47035" w:rsidRDefault="00B664C9" w:rsidP="00A13D8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lastRenderedPageBreak/>
              <w:t xml:space="preserve">         Vintage </w:t>
            </w:r>
            <w:r w:rsidR="009258C6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="006C3F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             </w:t>
            </w:r>
            <w:r w:rsidR="009258C6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(</w:t>
            </w:r>
            <w:r w:rsidR="00261ADC"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all designs prior to 1945)</w:t>
            </w:r>
          </w:p>
          <w:p w:rsidR="00247427" w:rsidRPr="00247427" w:rsidRDefault="002A284C" w:rsidP="006C3FC6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>Modern Divi</w:t>
            </w:r>
            <w:r w:rsidR="006C3F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30"/>
                <w:szCs w:val="30"/>
              </w:rPr>
              <w:t xml:space="preserve">sion Designs </w:t>
            </w:r>
            <w:r w:rsidR="006C3FC6" w:rsidRPr="006C3FC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 w:themeColor="text1"/>
                <w:sz w:val="30"/>
                <w:szCs w:val="30"/>
              </w:rPr>
              <w:t>NOTE</w:t>
            </w:r>
            <w:r w:rsid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: </w:t>
            </w:r>
            <w:r w:rsidR="00A13D82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 xml:space="preserve">Redd’s Pond </w:t>
            </w:r>
            <w:r w:rsidR="00247427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>has Many Ledges in its sailing area, A draft of 22”, (which equates to an 18” fin when measured from the bottom of the boat to the top of the lead ballast</w:t>
            </w:r>
            <w:r w:rsidR="0092145B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>) is sailed regularly by club members. 23” draft boats</w:t>
            </w:r>
            <w:proofErr w:type="gramStart"/>
            <w:r w:rsidR="0092145B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>( or</w:t>
            </w:r>
            <w:proofErr w:type="gramEnd"/>
            <w:r w:rsidR="0092145B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 xml:space="preserve"> 19”fins) are th</w:t>
            </w:r>
            <w:r w:rsidR="00A13D82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>e</w:t>
            </w:r>
            <w:r w:rsidR="0092145B">
              <w:rPr>
                <w:rFonts w:ascii="TimesNewRomanPS-BoldItalicMT" w:hAnsi="TimesNewRomanPS-BoldItalicMT" w:cs="TimesNewRomanPS-BoldItalicMT"/>
                <w:bCs/>
                <w:i/>
                <w:iCs/>
                <w:sz w:val="20"/>
                <w:szCs w:val="20"/>
              </w:rPr>
              <w:t xml:space="preserve"> maximum recommended for use.</w:t>
            </w:r>
          </w:p>
        </w:tc>
        <w:tc>
          <w:tcPr>
            <w:tcW w:w="270" w:type="dxa"/>
          </w:tcPr>
          <w:p w:rsidR="00247427" w:rsidRPr="00E37A71" w:rsidRDefault="00247427" w:rsidP="003937D2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</w:p>
        </w:tc>
      </w:tr>
    </w:tbl>
    <w:p w:rsidR="00A13D82" w:rsidRDefault="00A13D82" w:rsidP="002579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2"/>
          <w:szCs w:val="32"/>
        </w:rPr>
      </w:pPr>
    </w:p>
    <w:p w:rsidR="002A284C" w:rsidRDefault="002A284C" w:rsidP="002579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2"/>
          <w:szCs w:val="32"/>
        </w:rPr>
      </w:pPr>
    </w:p>
    <w:p w:rsidR="002A284C" w:rsidRDefault="002A284C" w:rsidP="002579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2"/>
          <w:szCs w:val="32"/>
        </w:rPr>
      </w:pPr>
    </w:p>
    <w:p w:rsidR="002A284C" w:rsidRPr="00692E14" w:rsidRDefault="002A284C" w:rsidP="002579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2145B" w:rsidTr="0092145B">
        <w:tc>
          <w:tcPr>
            <w:tcW w:w="5508" w:type="dxa"/>
          </w:tcPr>
          <w:p w:rsidR="0092145B" w:rsidRPr="0092145B" w:rsidRDefault="0092145B" w:rsidP="0092145B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Cs/>
                <w:sz w:val="30"/>
                <w:szCs w:val="30"/>
              </w:rPr>
              <w:t xml:space="preserve">Sailing Instructions </w:t>
            </w:r>
            <w:r w:rsidRPr="0092145B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will be published prior to regatta start and will be posted on club website:  </w:t>
            </w:r>
          </w:p>
          <w:p w:rsidR="0092145B" w:rsidRDefault="0092145B" w:rsidP="00692E14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Cs/>
                <w:sz w:val="30"/>
                <w:szCs w:val="30"/>
              </w:rPr>
              <w:t xml:space="preserve">Racing </w:t>
            </w:r>
            <w:r w:rsidR="00692E14" w:rsidRP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will be conducted under US Sailing 2017 to 2020 racin</w:t>
            </w:r>
            <w:r w:rsid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g rules of sailing and Appendix</w:t>
            </w:r>
            <w:r w:rsidR="00692E14" w:rsidRP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</w:t>
            </w:r>
            <w:r w:rsid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(</w:t>
            </w:r>
            <w:r w:rsidR="00692E14" w:rsidRP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E</w:t>
            </w:r>
            <w:r w:rsid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)</w:t>
            </w:r>
            <w:r w:rsidR="00692E14" w:rsidRP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Radio Sailing </w:t>
            </w:r>
            <w:r w:rsid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Racing </w:t>
            </w:r>
            <w:r w:rsidR="00692E14" w:rsidRPr="00692E14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Rules.</w:t>
            </w:r>
          </w:p>
          <w:p w:rsidR="00692F05" w:rsidRDefault="00692F05" w:rsidP="00692E14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</w:p>
          <w:p w:rsidR="00F27006" w:rsidRPr="00F27006" w:rsidRDefault="00F27006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Cs/>
                <w:color w:val="FF0000"/>
                <w:sz w:val="40"/>
                <w:szCs w:val="40"/>
              </w:rPr>
            </w:pPr>
            <w:r w:rsidRPr="00F27006">
              <w:rPr>
                <w:rFonts w:ascii="TimesNewRomanPS-BoldItalicMT" w:hAnsi="TimesNewRomanPS-BoldItalicMT" w:cs="TimesNewRomanPS-BoldItalicMT"/>
                <w:b/>
                <w:bCs/>
                <w:iCs/>
                <w:color w:val="FF0000"/>
                <w:sz w:val="40"/>
                <w:szCs w:val="40"/>
              </w:rPr>
              <w:t>Racing Schedule</w:t>
            </w:r>
          </w:p>
          <w:p w:rsidR="00692F05" w:rsidRPr="00F27006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Cs/>
                <w:color w:val="FF0000"/>
                <w:sz w:val="40"/>
                <w:szCs w:val="40"/>
              </w:rPr>
            </w:pPr>
            <w:r w:rsidRPr="00F27006">
              <w:rPr>
                <w:rFonts w:ascii="TimesNewRomanPS-BoldItalicMT" w:hAnsi="TimesNewRomanPS-BoldItalicMT" w:cs="TimesNewRomanPS-BoldItalicMT"/>
                <w:b/>
                <w:bCs/>
                <w:iCs/>
                <w:color w:val="FF0000"/>
                <w:sz w:val="40"/>
                <w:szCs w:val="40"/>
              </w:rPr>
              <w:t>Saturday, Sept 23</w:t>
            </w:r>
            <w:r w:rsidRPr="00F27006">
              <w:rPr>
                <w:rFonts w:ascii="TimesNewRomanPS-BoldItalicMT" w:hAnsi="TimesNewRomanPS-BoldItalicMT" w:cs="TimesNewRomanPS-BoldItalicMT"/>
                <w:b/>
                <w:bCs/>
                <w:iCs/>
                <w:color w:val="FF0000"/>
                <w:sz w:val="40"/>
                <w:szCs w:val="40"/>
                <w:vertAlign w:val="superscript"/>
              </w:rPr>
              <w:t>rd</w:t>
            </w:r>
            <w:r w:rsidRPr="00F27006">
              <w:rPr>
                <w:rFonts w:ascii="TimesNewRomanPS-BoldItalicMT" w:hAnsi="TimesNewRomanPS-BoldItalicMT" w:cs="TimesNewRomanPS-BoldItalicMT"/>
                <w:b/>
                <w:bCs/>
                <w:iCs/>
                <w:color w:val="FF0000"/>
                <w:sz w:val="40"/>
                <w:szCs w:val="40"/>
              </w:rPr>
              <w:t xml:space="preserve">, 2017 </w:t>
            </w:r>
          </w:p>
          <w:p w:rsidR="00692F05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   08:30 Check In Begins</w:t>
            </w:r>
          </w:p>
          <w:p w:rsidR="00692F05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   09:30 Skippers Meeting</w:t>
            </w:r>
          </w:p>
          <w:p w:rsidR="00692F05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   10:00 Start of 1</w:t>
            </w:r>
            <w:r w:rsidRPr="001A2428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  <w:vertAlign w:val="superscript"/>
              </w:rPr>
              <w:t>st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Race</w:t>
            </w:r>
          </w:p>
          <w:p w:rsidR="00692F05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   12:00 Lunch at Pond</w:t>
            </w:r>
          </w:p>
          <w:p w:rsidR="00692F05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   12:45 Start of Afternoon Races</w:t>
            </w:r>
          </w:p>
          <w:p w:rsidR="00692F05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    15:</w:t>
            </w:r>
            <w:r w:rsidR="00F27006"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 xml:space="preserve">00 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30"/>
                <w:szCs w:val="30"/>
              </w:rPr>
              <w:t>Last Race</w:t>
            </w:r>
          </w:p>
          <w:p w:rsidR="00692F05" w:rsidRPr="0092145B" w:rsidRDefault="00692F05" w:rsidP="00692F0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</w:tc>
        <w:tc>
          <w:tcPr>
            <w:tcW w:w="5508" w:type="dxa"/>
          </w:tcPr>
          <w:p w:rsidR="0092145B" w:rsidRDefault="00692E14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Racing Format:</w:t>
            </w:r>
          </w:p>
          <w:p w:rsidR="0071494C" w:rsidRDefault="00692E14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  </w:t>
            </w:r>
          </w:p>
          <w:p w:rsidR="0071494C" w:rsidRDefault="0071494C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It is the intent of the </w:t>
            </w:r>
            <w:r w:rsidR="00000C6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Class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that</w:t>
            </w:r>
            <w:r w:rsidR="00000C6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all boats will start together with finish positions being recorded and then converted to one of the 4 divisions for Awards Competition.</w:t>
            </w:r>
          </w:p>
          <w:p w:rsidR="0071494C" w:rsidRDefault="00000C6E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Due to pond limitations, if more than 15 boats are participating, the division with the largest</w:t>
            </w:r>
            <w:r w:rsidR="00B664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number of boats will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be given a separate start.</w:t>
            </w:r>
            <w:r w:rsidR="00B664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If boat participation approaches </w:t>
            </w:r>
            <w:r w:rsidR="00DA57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20</w:t>
            </w:r>
            <w:r w:rsidR="00B664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, it is likely that </w:t>
            </w:r>
            <w:r w:rsidR="00B4703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a consolidation of more than 1 division</w:t>
            </w:r>
            <w:r w:rsidR="00E72E6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B664C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30"/>
                <w:szCs w:val="30"/>
              </w:rPr>
              <w:t>will be required for the separate start</w:t>
            </w:r>
          </w:p>
          <w:p w:rsidR="00692E14" w:rsidRDefault="0071494C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</w:t>
            </w:r>
            <w:r w:rsidR="00692E14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Racing </w:t>
            </w:r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will be scored using the low point system </w:t>
            </w:r>
            <w:proofErr w:type="gramStart"/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( Appendix</w:t>
            </w:r>
            <w:proofErr w:type="gramEnd"/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A of US sailing). DNS, DNF, Retired, or DSQ will be scored points for one more than </w:t>
            </w: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number of </w:t>
            </w:r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boats entered in the event. DSQ cannot be eliminated as a </w:t>
            </w:r>
            <w:proofErr w:type="spellStart"/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throwout</w:t>
            </w:r>
            <w:proofErr w:type="spellEnd"/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. Boats who are penalized under rule 30.2 or takes penalty under rule 44.3 shall be scored points as provided in rule 44.3(a)</w:t>
            </w:r>
          </w:p>
          <w:p w:rsidR="00000C6E" w:rsidRDefault="00766687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Discards </w:t>
            </w:r>
            <w:r w:rsidR="00000C6E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are a</w:t>
            </w: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llowed </w:t>
            </w:r>
            <w:r w:rsidR="00000C6E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as follows</w:t>
            </w:r>
          </w:p>
          <w:p w:rsidR="00000C6E" w:rsidRDefault="00000C6E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   </w:t>
            </w:r>
            <w:r w:rsidR="00766687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1 after race 5, 2 after race 10, 3 after </w:t>
            </w: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 </w:t>
            </w:r>
          </w:p>
          <w:p w:rsidR="00766687" w:rsidRDefault="00000C6E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  <w:r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 xml:space="preserve">    </w:t>
            </w:r>
            <w:r w:rsidR="00F27006"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  <w:t>race 15, 4 after race 20, 5 after Race 25.</w:t>
            </w:r>
          </w:p>
          <w:p w:rsidR="00766687" w:rsidRDefault="00766687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</w:p>
          <w:p w:rsidR="00766687" w:rsidRPr="00692E14" w:rsidRDefault="00766687" w:rsidP="0025797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30"/>
                <w:szCs w:val="30"/>
              </w:rPr>
            </w:pPr>
          </w:p>
        </w:tc>
      </w:tr>
    </w:tbl>
    <w:p w:rsidR="00B00ACA" w:rsidRDefault="00C67247" w:rsidP="00B00AC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52"/>
          <w:szCs w:val="5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52"/>
          <w:szCs w:val="52"/>
        </w:rPr>
        <w:t xml:space="preserve">                             </w:t>
      </w:r>
    </w:p>
    <w:p w:rsidR="00AA5E31" w:rsidRPr="00B00ACA" w:rsidRDefault="00AA5E31" w:rsidP="00B00AC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NOTE:  Entries</w:t>
      </w:r>
      <w:r w:rsidR="00F27006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will be capped at maximum of 20</w:t>
      </w: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Boats due </w:t>
      </w:r>
      <w:r w:rsidR="00E35910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to the physical limitations of </w:t>
      </w: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Redd’s Pond sailing area.</w:t>
      </w:r>
    </w:p>
    <w:p w:rsidR="00C67247" w:rsidRDefault="00C67247" w:rsidP="00F054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6C3FC6" w:rsidRDefault="006C3FC6" w:rsidP="00F054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</w:p>
    <w:p w:rsidR="001F608B" w:rsidRDefault="001F608B" w:rsidP="00F054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2017 American M Class </w:t>
      </w:r>
      <w:r w:rsidR="00F27006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Region 1 Championship </w:t>
      </w:r>
      <w:r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Regatta </w:t>
      </w:r>
      <w:r w:rsidR="00E72E62" w:rsidRPr="00C67247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 </w:t>
      </w:r>
      <w:r w:rsidR="006C3FC6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                                </w:t>
      </w:r>
      <w:r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    </w:t>
      </w:r>
    </w:p>
    <w:p w:rsidR="00B32128" w:rsidRDefault="001F608B" w:rsidP="00F0541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                               </w:t>
      </w:r>
      <w:r w:rsidR="00F27006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September 23</w:t>
      </w:r>
      <w:r w:rsidR="00F27006" w:rsidRPr="00F27006">
        <w:rPr>
          <w:rFonts w:ascii="TimesNewRomanPS-BoldMT" w:hAnsi="TimesNewRomanPS-BoldMT" w:cs="TimesNewRomanPS-BoldMT"/>
          <w:b/>
          <w:bCs/>
          <w:color w:val="FF0000"/>
          <w:sz w:val="40"/>
          <w:szCs w:val="40"/>
          <w:vertAlign w:val="superscript"/>
        </w:rPr>
        <w:t>rd</w:t>
      </w:r>
      <w:r w:rsidR="00F27006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, 2017</w:t>
      </w:r>
    </w:p>
    <w:p w:rsidR="00E72E62" w:rsidRPr="00B32128" w:rsidRDefault="00B32128" w:rsidP="00F0541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  <w:t xml:space="preserve">                                      </w:t>
      </w:r>
      <w:r w:rsidR="00F05411">
        <w:rPr>
          <w:rFonts w:ascii="TimesNewRomanPS-BoldItalicMT" w:hAnsi="TimesNewRomanPS-BoldItalicMT" w:cs="TimesNewRomanPS-BoldItalicMT"/>
          <w:b/>
          <w:bCs/>
          <w:i/>
          <w:iCs/>
          <w:color w:val="0000FF"/>
          <w:sz w:val="32"/>
          <w:szCs w:val="32"/>
        </w:rPr>
        <w:t xml:space="preserve">ENTRY FORM </w:t>
      </w:r>
    </w:p>
    <w:p w:rsidR="00F05411" w:rsidRDefault="00F27006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ENTRY FEE $25</w:t>
      </w:r>
      <w:r w:rsidR="00F0541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.00 </w:t>
      </w:r>
      <w:r w:rsidR="00F05411">
        <w:rPr>
          <w:rFonts w:ascii="TimesNewRomanPSMT" w:hAnsi="TimesNewRomanPSMT" w:cs="TimesNewRomanPSMT"/>
          <w:color w:val="000000"/>
          <w:sz w:val="24"/>
          <w:szCs w:val="24"/>
        </w:rPr>
        <w:t xml:space="preserve">Send check payable to </w:t>
      </w:r>
      <w:r w:rsidR="006E175A" w:rsidRPr="006E175A">
        <w:rPr>
          <w:rFonts w:ascii="TimesNewRomanPSMT" w:hAnsi="TimesNewRomanPSMT" w:cs="TimesNewRomanPSMT"/>
          <w:b/>
          <w:color w:val="000000"/>
          <w:sz w:val="24"/>
          <w:szCs w:val="24"/>
        </w:rPr>
        <w:t>Marblehead Model Yacht Club</w:t>
      </w:r>
      <w:r w:rsidR="00F05411">
        <w:rPr>
          <w:rFonts w:ascii="TimesNewRomanPSMT" w:hAnsi="TimesNewRomanPSMT" w:cs="TimesNewRomanPSMT"/>
          <w:color w:val="000000"/>
          <w:sz w:val="24"/>
          <w:szCs w:val="24"/>
        </w:rPr>
        <w:t xml:space="preserve"> to:</w:t>
      </w:r>
    </w:p>
    <w:p w:rsidR="00F05411" w:rsidRDefault="00A13D82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Craig Speck, 149 West Canton St</w:t>
      </w:r>
      <w:r w:rsidR="006E175A">
        <w:rPr>
          <w:rFonts w:ascii="Arial-BoldMT" w:hAnsi="Arial-BoldMT" w:cs="Arial-BoldMT"/>
          <w:b/>
          <w:bCs/>
          <w:color w:val="000000"/>
          <w:sz w:val="20"/>
          <w:szCs w:val="20"/>
        </w:rPr>
        <w:t>, Boston, MA 02118</w:t>
      </w:r>
      <w:r w:rsidR="00713D5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</w:t>
      </w:r>
      <w:r w:rsidR="006E175A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713D5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Contact Info </w:t>
      </w:r>
      <w:proofErr w:type="gramStart"/>
      <w:r w:rsidR="00713D5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is </w:t>
      </w:r>
      <w:r w:rsidR="00F0541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700794">
        <w:rPr>
          <w:rFonts w:ascii="TimesNewRomanPSMT" w:hAnsi="TimesNewRomanPSMT" w:cs="TimesNewRomanPSMT"/>
          <w:b/>
          <w:color w:val="000000"/>
          <w:sz w:val="20"/>
          <w:szCs w:val="20"/>
        </w:rPr>
        <w:t>vim52445@yahoo.com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 w:rsidR="006C3F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6C3FC6">
        <w:rPr>
          <w:rFonts w:ascii="TimesNewRomanPSMT" w:hAnsi="TimesNewRomanPSMT" w:cs="TimesNewRomanPSMT"/>
          <w:b/>
          <w:color w:val="000000"/>
          <w:sz w:val="20"/>
          <w:szCs w:val="20"/>
        </w:rPr>
        <w:t>617-650</w:t>
      </w:r>
      <w:r w:rsidR="006E175A" w:rsidRPr="006C3FC6">
        <w:rPr>
          <w:rFonts w:ascii="TimesNewRomanPSMT" w:hAnsi="TimesNewRomanPSMT" w:cs="TimesNewRomanPSMT"/>
          <w:b/>
          <w:color w:val="000000"/>
          <w:sz w:val="20"/>
          <w:szCs w:val="20"/>
        </w:rPr>
        <w:t>-2342</w:t>
      </w:r>
    </w:p>
    <w:p w:rsidR="00F27006" w:rsidRDefault="00F05411" w:rsidP="001C2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Entry Fee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Includes: lunch,</w:t>
      </w:r>
      <w:r w:rsidR="00A13D8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F27006">
        <w:rPr>
          <w:rFonts w:ascii="TimesNewRomanPSMT" w:hAnsi="TimesNewRomanPSMT" w:cs="TimesNewRomanPSMT"/>
          <w:color w:val="000000"/>
          <w:sz w:val="20"/>
          <w:szCs w:val="20"/>
        </w:rPr>
        <w:t xml:space="preserve">&amp; </w:t>
      </w:r>
      <w:r w:rsidR="00A13D82">
        <w:rPr>
          <w:rFonts w:ascii="TimesNewRomanPSMT" w:hAnsi="TimesNewRomanPSMT" w:cs="TimesNewRomanPSMT"/>
          <w:color w:val="000000"/>
          <w:sz w:val="20"/>
          <w:szCs w:val="20"/>
        </w:rPr>
        <w:t xml:space="preserve">beverages, </w:t>
      </w:r>
    </w:p>
    <w:p w:rsidR="00F27006" w:rsidRPr="00F27006" w:rsidRDefault="001C232E" w:rsidP="001C23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</w:pPr>
      <w:r w:rsidRPr="006C3FC6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  <w:t>R</w:t>
      </w:r>
      <w:r w:rsidR="00E72E62" w:rsidRPr="006C3FC6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  <w:t xml:space="preserve">egistration will close on </w:t>
      </w:r>
      <w:r w:rsidR="00F27006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  <w:t xml:space="preserve">Friday at 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40"/>
          <w:szCs w:val="40"/>
        </w:rPr>
        <w:t>12:00 PM:</w:t>
      </w:r>
    </w:p>
    <w:p w:rsidR="001C232E" w:rsidRPr="001C232E" w:rsidRDefault="001C232E" w:rsidP="001C23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color w:val="000000" w:themeColor="text1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Filled out registration </w:t>
      </w:r>
      <w:r w:rsidR="00A13D82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form 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>with</w:t>
      </w:r>
      <w:r w:rsidR="00A13D82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 confirmation 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>would be app</w:t>
      </w:r>
      <w:r w:rsidR="00B00ACA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>reciated prior to above Registration close.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 You can send it </w:t>
      </w:r>
      <w:r w:rsidR="00E72E62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>by mail or E-mail copy of the</w:t>
      </w:r>
      <w:r w:rsidR="00F27006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 signed registration form prior to racing start.  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If for some reason, you forget to send it in, you may </w:t>
      </w:r>
      <w:r w:rsidR="00B00ACA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>confirm</w:t>
      </w:r>
      <w:r w:rsidR="00F27006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 your attendance by Friday 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Noon via email or phone call to 617-650-2342 and leave a message as to your attendance and the Model you will be sailing.  This info is needed via Friday noon to </w:t>
      </w:r>
      <w:r w:rsidR="00B00ACA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provide time to </w:t>
      </w:r>
      <w:r w:rsidR="00B32128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0"/>
          <w:szCs w:val="20"/>
        </w:rPr>
        <w:t xml:space="preserve">order and obtain the food/beverage requirements for Saturday Lunch. </w:t>
      </w:r>
    </w:p>
    <w:p w:rsidR="001C232E" w:rsidRPr="001C232E" w:rsidRDefault="00A13D82" w:rsidP="001C2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NOTE: Filled out and signed registration form must be provided to participate in the regatta.</w:t>
      </w: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NAME__________________________________________ADDRESS_________________</w:t>
      </w:r>
      <w:r w:rsidR="00A13D82">
        <w:rPr>
          <w:rFonts w:ascii="TimesNewRomanPSMT" w:hAnsi="TimesNewRomanPSMT" w:cs="TimesNewRomanPSMT"/>
          <w:color w:val="000000"/>
          <w:sz w:val="20"/>
          <w:szCs w:val="20"/>
        </w:rPr>
        <w:t>_____________________</w:t>
      </w:r>
    </w:p>
    <w:p w:rsidR="00A13D82" w:rsidRDefault="00A13D82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CITY_____________________STATE__________</w:t>
      </w:r>
      <w:r w:rsidR="00A13D82">
        <w:rPr>
          <w:rFonts w:ascii="TimesNewRomanPSMT" w:hAnsi="TimesNewRomanPSMT" w:cs="TimesNewRomanPSMT"/>
          <w:color w:val="000000"/>
          <w:sz w:val="20"/>
          <w:szCs w:val="20"/>
        </w:rPr>
        <w:t>_ ZIP_________________PHONE_________________________</w:t>
      </w:r>
    </w:p>
    <w:p w:rsidR="00A13D82" w:rsidRDefault="00A13D82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13D5C" w:rsidRDefault="00F05411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EMAIL__________________________ AMYA # _______________________ </w:t>
      </w:r>
    </w:p>
    <w:p w:rsidR="00357289" w:rsidRDefault="00357289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 CLASS SAIL #___________________</w:t>
      </w:r>
      <w:r w:rsidR="00A13D82">
        <w:rPr>
          <w:rFonts w:ascii="TimesNewRomanPSMT" w:hAnsi="TimesNewRomanPSMT" w:cs="TimesNewRomanPSMT"/>
          <w:color w:val="000000"/>
          <w:sz w:val="20"/>
          <w:szCs w:val="20"/>
        </w:rPr>
        <w:t xml:space="preserve">   Design ______________________</w:t>
      </w:r>
    </w:p>
    <w:p w:rsidR="00357289" w:rsidRDefault="00357289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57289" w:rsidRPr="00357289" w:rsidRDefault="00357289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35728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Entry Fee amount of $ </w:t>
      </w:r>
      <w:r w:rsidR="00B3212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25 </w:t>
      </w:r>
      <w:r w:rsidRPr="00357289">
        <w:rPr>
          <w:rFonts w:ascii="TimesNewRomanPSMT" w:hAnsi="TimesNewRomanPSMT" w:cs="TimesNewRomanPSMT"/>
          <w:b/>
          <w:color w:val="000000"/>
          <w:sz w:val="24"/>
          <w:szCs w:val="24"/>
        </w:rPr>
        <w:t>and if you plan to bring a guest wh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o would like to eat lunch </w:t>
      </w: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etc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>, F</w:t>
      </w:r>
      <w:r w:rsidR="00B32128">
        <w:rPr>
          <w:rFonts w:ascii="TimesNewRomanPSMT" w:hAnsi="TimesNewRomanPSMT" w:cs="TimesNewRomanPSMT"/>
          <w:b/>
          <w:color w:val="000000"/>
          <w:sz w:val="24"/>
          <w:szCs w:val="24"/>
        </w:rPr>
        <w:t>ee of $10</w:t>
      </w:r>
      <w:r w:rsidRPr="0035728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per guest.</w:t>
      </w:r>
      <w:r w:rsidR="00E72E62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If you are not </w:t>
      </w:r>
      <w:r w:rsidR="00C67247">
        <w:rPr>
          <w:rFonts w:ascii="TimesNewRomanPSMT" w:hAnsi="TimesNewRomanPSMT" w:cs="TimesNewRomanPSMT"/>
          <w:b/>
          <w:color w:val="000000"/>
          <w:sz w:val="24"/>
          <w:szCs w:val="24"/>
        </w:rPr>
        <w:t>presently a member of the American M Class. You may pay the $7 one time membership fee by including an additional $7 in the amount indicated below&gt;</w:t>
      </w:r>
    </w:p>
    <w:p w:rsidR="00357289" w:rsidRPr="00357289" w:rsidRDefault="00357289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35728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     Amount Enclosed       ____________________________        </w:t>
      </w:r>
    </w:p>
    <w:p w:rsidR="00A84D3C" w:rsidRDefault="00A84D3C" w:rsidP="00F054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CHANNEL/FREQUENCY - Primary_________ Alternates ______________ </w:t>
      </w: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In consideration of your acceptance of my entry, I agree to the following conditions: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1. </w:t>
      </w:r>
      <w:r>
        <w:rPr>
          <w:rFonts w:ascii="ArialMT" w:hAnsi="ArialMT" w:cs="ArialMT"/>
          <w:color w:val="000000"/>
          <w:sz w:val="20"/>
          <w:szCs w:val="20"/>
        </w:rPr>
        <w:t>I hereby release the Marblehead</w:t>
      </w: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Model Yacht Club, its Officers, Agents and Committee from any and all liabilities for any injury to yacht or myself as a</w:t>
      </w: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result of my conduct.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2. </w:t>
      </w:r>
      <w:r>
        <w:rPr>
          <w:rFonts w:ascii="ArialMT" w:hAnsi="ArialMT" w:cs="ArialMT"/>
          <w:color w:val="000000"/>
          <w:sz w:val="20"/>
          <w:szCs w:val="20"/>
        </w:rPr>
        <w:t>I assume any risk of injury arising out of my participation. I assume all liability in the race(s), for</w:t>
      </w:r>
    </w:p>
    <w:p w:rsidR="00F05411" w:rsidRDefault="00F05411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failure or break-age of my yacht or any of my equipment.</w:t>
      </w:r>
    </w:p>
    <w:p w:rsidR="006E175A" w:rsidRPr="00F22A36" w:rsidRDefault="006E175A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F22A36">
        <w:rPr>
          <w:rFonts w:ascii="ArialMT" w:hAnsi="ArialMT" w:cs="ArialMT"/>
          <w:b/>
          <w:color w:val="000000"/>
          <w:sz w:val="20"/>
          <w:szCs w:val="20"/>
        </w:rPr>
        <w:t>3.</w:t>
      </w:r>
      <w:r>
        <w:rPr>
          <w:rFonts w:ascii="ArialMT" w:hAnsi="ArialMT" w:cs="ArialMT"/>
          <w:color w:val="000000"/>
          <w:sz w:val="20"/>
          <w:szCs w:val="20"/>
        </w:rPr>
        <w:t xml:space="preserve"> I further certify that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I and my yac</w:t>
      </w:r>
      <w:r w:rsidR="00C84B14">
        <w:rPr>
          <w:rFonts w:ascii="ArialMT" w:hAnsi="ArialMT" w:cs="ArialMT"/>
          <w:color w:val="000000"/>
          <w:sz w:val="20"/>
          <w:szCs w:val="20"/>
        </w:rPr>
        <w:t>ht</w:t>
      </w:r>
      <w:proofErr w:type="gramEnd"/>
      <w:r w:rsidR="00C84B14">
        <w:rPr>
          <w:rFonts w:ascii="ArialMT" w:hAnsi="ArialMT" w:cs="ArialMT"/>
          <w:color w:val="000000"/>
          <w:sz w:val="20"/>
          <w:szCs w:val="20"/>
        </w:rPr>
        <w:t xml:space="preserve"> is in compliance </w:t>
      </w:r>
      <w:r>
        <w:rPr>
          <w:rFonts w:ascii="ArialMT" w:hAnsi="ArialMT" w:cs="ArialMT"/>
          <w:color w:val="000000"/>
          <w:sz w:val="20"/>
          <w:szCs w:val="20"/>
        </w:rPr>
        <w:t xml:space="preserve">with the </w:t>
      </w:r>
      <w:r w:rsidR="00C84B14">
        <w:rPr>
          <w:rFonts w:ascii="ArialMT" w:hAnsi="ArialMT" w:cs="ArialMT"/>
          <w:color w:val="000000"/>
          <w:sz w:val="20"/>
          <w:szCs w:val="20"/>
        </w:rPr>
        <w:t xml:space="preserve">Eligibility requirements </w:t>
      </w:r>
      <w:r>
        <w:rPr>
          <w:rFonts w:ascii="ArialMT" w:hAnsi="ArialMT" w:cs="ArialMT"/>
          <w:color w:val="000000"/>
          <w:sz w:val="20"/>
          <w:szCs w:val="20"/>
        </w:rPr>
        <w:t>listed in</w:t>
      </w:r>
      <w:r w:rsidR="00F22A36">
        <w:rPr>
          <w:rFonts w:ascii="ArialMT" w:hAnsi="ArialMT" w:cs="ArialMT"/>
          <w:color w:val="000000"/>
          <w:sz w:val="20"/>
          <w:szCs w:val="20"/>
        </w:rPr>
        <w:t xml:space="preserve"> this NOR. </w:t>
      </w:r>
      <w:r w:rsidR="00F22A36" w:rsidRPr="00F22A36">
        <w:rPr>
          <w:rFonts w:ascii="ArialMT" w:hAnsi="ArialMT" w:cs="ArialMT"/>
          <w:color w:val="000000"/>
          <w:sz w:val="20"/>
          <w:szCs w:val="20"/>
        </w:rPr>
        <w:t xml:space="preserve">4. I will honor the </w:t>
      </w:r>
      <w:r w:rsidR="00F22A36">
        <w:rPr>
          <w:rFonts w:ascii="ArialMT" w:hAnsi="ArialMT" w:cs="ArialMT"/>
          <w:color w:val="000000"/>
          <w:sz w:val="20"/>
          <w:szCs w:val="20"/>
        </w:rPr>
        <w:t xml:space="preserve">MMYC </w:t>
      </w:r>
      <w:r w:rsidR="00F22A36" w:rsidRPr="00F22A36">
        <w:rPr>
          <w:rFonts w:ascii="ArialMT" w:hAnsi="ArialMT" w:cs="ArialMT"/>
          <w:color w:val="000000"/>
          <w:sz w:val="20"/>
          <w:szCs w:val="20"/>
        </w:rPr>
        <w:t>Corinthian spirit as described below&gt;</w:t>
      </w:r>
    </w:p>
    <w:p w:rsidR="00C84B14" w:rsidRPr="00F22A36" w:rsidRDefault="00C84B14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C84B14" w:rsidRDefault="00C84B14" w:rsidP="00F0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05411" w:rsidRDefault="00F05411" w:rsidP="00F05411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SIGNTURE__________________________________DATE___________________________</w:t>
      </w:r>
    </w:p>
    <w:p w:rsidR="00F22A36" w:rsidRDefault="00F22A36" w:rsidP="00F22A36">
      <w:pPr>
        <w:ind w:left="16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MMYC Corinthian Spirit</w:t>
      </w:r>
    </w:p>
    <w:p w:rsidR="001A160C" w:rsidRDefault="00F22A36" w:rsidP="00997CDE">
      <w:pPr>
        <w:ind w:left="16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Remember that we are always in Friendly Competition. In the event of any protested behavior which is deemed to be a breach of </w:t>
      </w:r>
      <w:r w:rsidR="00997CDE">
        <w:rPr>
          <w:rFonts w:ascii="ArialMT" w:hAnsi="ArialMT" w:cs="ArialMT"/>
          <w:color w:val="000000"/>
          <w:sz w:val="20"/>
          <w:szCs w:val="20"/>
        </w:rPr>
        <w:t xml:space="preserve">fair sailing, </w:t>
      </w:r>
      <w:r>
        <w:rPr>
          <w:rFonts w:ascii="ArialMT" w:hAnsi="ArialMT" w:cs="ArialMT"/>
          <w:color w:val="000000"/>
          <w:sz w:val="20"/>
          <w:szCs w:val="20"/>
        </w:rPr>
        <w:t xml:space="preserve">good manners or sportsmanship, the Race Director or other designated officials will protest the party or parties in accordance with RRS Part 1 Fundamental Rules 2 Fair Sailing; and or US Sailing </w:t>
      </w:r>
      <w:r w:rsidR="00997CDE">
        <w:rPr>
          <w:rFonts w:ascii="ArialMT" w:hAnsi="ArialMT" w:cs="ArialMT"/>
          <w:color w:val="000000"/>
          <w:sz w:val="20"/>
          <w:szCs w:val="20"/>
        </w:rPr>
        <w:t xml:space="preserve">Part 5 rule 69.1 Misconduct. </w:t>
      </w:r>
      <w:r>
        <w:rPr>
          <w:rFonts w:ascii="ArialMT" w:hAnsi="ArialMT" w:cs="ArialMT"/>
          <w:color w:val="000000"/>
          <w:sz w:val="20"/>
          <w:szCs w:val="20"/>
        </w:rPr>
        <w:t>Penalties available to RD and or protest committee include one turn penalty without hearing, exclusion from the race in question, or expulsion from the regatta.</w:t>
      </w:r>
    </w:p>
    <w:p w:rsidR="00CE5F05" w:rsidRDefault="00CE5F05" w:rsidP="006C3FC6">
      <w:pPr>
        <w:rPr>
          <w:rFonts w:ascii="ArialMT" w:hAnsi="ArialMT" w:cs="ArialMT"/>
          <w:color w:val="000000"/>
          <w:sz w:val="20"/>
          <w:szCs w:val="20"/>
        </w:rPr>
      </w:pPr>
    </w:p>
    <w:sectPr w:rsidR="00CE5F05" w:rsidSect="00E37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 Bold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07A"/>
    <w:multiLevelType w:val="hybridMultilevel"/>
    <w:tmpl w:val="973452F0"/>
    <w:lvl w:ilvl="0" w:tplc="DBC493E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70054D57"/>
    <w:multiLevelType w:val="hybridMultilevel"/>
    <w:tmpl w:val="25024042"/>
    <w:lvl w:ilvl="0" w:tplc="F538E726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11"/>
    <w:rsid w:val="00000C6E"/>
    <w:rsid w:val="000B5F66"/>
    <w:rsid w:val="001A160C"/>
    <w:rsid w:val="001A2428"/>
    <w:rsid w:val="001C232E"/>
    <w:rsid w:val="001F37F9"/>
    <w:rsid w:val="001F608B"/>
    <w:rsid w:val="00202D6F"/>
    <w:rsid w:val="00247427"/>
    <w:rsid w:val="0025797D"/>
    <w:rsid w:val="00261ADC"/>
    <w:rsid w:val="0026618C"/>
    <w:rsid w:val="002A2056"/>
    <w:rsid w:val="002A284C"/>
    <w:rsid w:val="00357289"/>
    <w:rsid w:val="0037719E"/>
    <w:rsid w:val="00381C84"/>
    <w:rsid w:val="0038561D"/>
    <w:rsid w:val="004D236D"/>
    <w:rsid w:val="004F75A0"/>
    <w:rsid w:val="00534802"/>
    <w:rsid w:val="00562AA2"/>
    <w:rsid w:val="005B3F10"/>
    <w:rsid w:val="00692E14"/>
    <w:rsid w:val="00692F05"/>
    <w:rsid w:val="006C3FC6"/>
    <w:rsid w:val="006E175A"/>
    <w:rsid w:val="00700794"/>
    <w:rsid w:val="00713D5C"/>
    <w:rsid w:val="0071494C"/>
    <w:rsid w:val="00766687"/>
    <w:rsid w:val="0092145B"/>
    <w:rsid w:val="009258C6"/>
    <w:rsid w:val="00943522"/>
    <w:rsid w:val="00997CDE"/>
    <w:rsid w:val="009E0233"/>
    <w:rsid w:val="00A13D82"/>
    <w:rsid w:val="00A806DC"/>
    <w:rsid w:val="00A84D3C"/>
    <w:rsid w:val="00AA5E31"/>
    <w:rsid w:val="00B00ACA"/>
    <w:rsid w:val="00B32128"/>
    <w:rsid w:val="00B47035"/>
    <w:rsid w:val="00B664C9"/>
    <w:rsid w:val="00C67247"/>
    <w:rsid w:val="00C84B14"/>
    <w:rsid w:val="00CD17AA"/>
    <w:rsid w:val="00CE5F05"/>
    <w:rsid w:val="00D34F9F"/>
    <w:rsid w:val="00D969F1"/>
    <w:rsid w:val="00DA5724"/>
    <w:rsid w:val="00DC6287"/>
    <w:rsid w:val="00E35910"/>
    <w:rsid w:val="00E37A71"/>
    <w:rsid w:val="00E72E62"/>
    <w:rsid w:val="00EA0A07"/>
    <w:rsid w:val="00F053F8"/>
    <w:rsid w:val="00F05411"/>
    <w:rsid w:val="00F061C9"/>
    <w:rsid w:val="00F22A36"/>
    <w:rsid w:val="00F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5818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John Woods</cp:lastModifiedBy>
  <cp:revision>2</cp:revision>
  <cp:lastPrinted>2017-08-31T21:06:00Z</cp:lastPrinted>
  <dcterms:created xsi:type="dcterms:W3CDTF">2017-09-01T15:45:00Z</dcterms:created>
  <dcterms:modified xsi:type="dcterms:W3CDTF">2017-09-01T15:45:00Z</dcterms:modified>
</cp:coreProperties>
</file>